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AA2" w:rsidRDefault="001907AF" w:rsidP="00E15756">
      <w:pPr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PROJETO DE LEI Nº ______/2023</w:t>
      </w:r>
    </w:p>
    <w:p w:rsidR="00711AA2" w:rsidRDefault="00711AA2">
      <w:pPr>
        <w:jc w:val="center"/>
        <w:rPr>
          <w:rFonts w:ascii="Arial" w:eastAsia="Arial" w:hAnsi="Arial" w:cs="Arial"/>
          <w:sz w:val="24"/>
          <w:szCs w:val="24"/>
        </w:rPr>
      </w:pPr>
    </w:p>
    <w:p w:rsidR="00711AA2" w:rsidRDefault="001907AF">
      <w:pPr>
        <w:ind w:left="45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EMENTA: INSTITUI A </w:t>
      </w:r>
      <w:r>
        <w:rPr>
          <w:rFonts w:ascii="Arial" w:eastAsia="Arial" w:hAnsi="Arial" w:cs="Arial"/>
          <w:b/>
          <w:sz w:val="24"/>
          <w:szCs w:val="24"/>
        </w:rPr>
        <w:t>“SEMANA DO CAMPO LIMPO”</w:t>
      </w:r>
      <w:r>
        <w:rPr>
          <w:rFonts w:ascii="Arial" w:eastAsia="Arial" w:hAnsi="Arial" w:cs="Arial"/>
          <w:sz w:val="24"/>
          <w:szCs w:val="24"/>
        </w:rPr>
        <w:t xml:space="preserve"> NO ÂMBITO DO MUNICÍPIO DE BOA VISTA/RR E DÁ OUTRAS PROVIDÊNCIAS.</w:t>
      </w:r>
    </w:p>
    <w:p w:rsidR="00711AA2" w:rsidRDefault="001907A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711AA2" w:rsidRDefault="001907AF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mallCaps/>
          <w:sz w:val="24"/>
          <w:szCs w:val="24"/>
        </w:rPr>
        <w:tab/>
        <w:t xml:space="preserve">O PRESIDENTE DA CÂMARA MUNICIPAL DE BOA VISTA/RR, </w:t>
      </w:r>
      <w:r>
        <w:rPr>
          <w:rFonts w:ascii="Arial" w:eastAsia="Arial" w:hAnsi="Arial" w:cs="Arial"/>
          <w:sz w:val="24"/>
          <w:szCs w:val="24"/>
        </w:rPr>
        <w:t>faz saber que a Edilidade aprovou e ele promulga o seguinte:</w:t>
      </w:r>
    </w:p>
    <w:p w:rsidR="00711AA2" w:rsidRDefault="001907AF">
      <w:pPr>
        <w:spacing w:after="20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Art. 1º. Fica instituída a “Semana do Campo Limpo” no município de Boa Vista, a ser realizada anualmente no mês de agosto. </w:t>
      </w:r>
    </w:p>
    <w:p w:rsidR="00711AA2" w:rsidRDefault="001907AF">
      <w:pPr>
        <w:spacing w:after="20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Parágrafo único - As atividades da “Semana do Campo Limpo” terão início no dia 18 (dezoito) de agosto de cada ano, data em que é comemorado o Dia Nacional do Campo Limpo, coincidindo com o Calendário Anual instituído pelo Instituto Nacional de Processamento de Embalagens Vazias - INPEV. </w:t>
      </w:r>
    </w:p>
    <w:p w:rsidR="0026311F" w:rsidRDefault="001907AF" w:rsidP="0026311F">
      <w:pPr>
        <w:spacing w:after="20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2º. A “Semana do Campo Limpo” destina-se a conscientizar a população sobre</w:t>
      </w:r>
      <w:r w:rsidR="0026311F">
        <w:rPr>
          <w:rFonts w:ascii="Arial" w:eastAsia="Arial" w:hAnsi="Arial" w:cs="Arial"/>
          <w:sz w:val="24"/>
          <w:szCs w:val="24"/>
        </w:rPr>
        <w:t xml:space="preserve"> a necessidade de ser realizada a logística reserva das embalagens vazias de defensivos agrícolas, assegurando a destinação ambientalmente correta das embalagens primárias de defensivos agrícolas comercializados, com vistas à preservação ambiental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:rsidR="00711AA2" w:rsidRDefault="001907AF">
      <w:pPr>
        <w:spacing w:after="20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Art. 3º. Na “Semana do Campo Limpo” poderão ser desenvolvidas ações educativas aos estudantes e a sociedade em geral, com os seguintes objetivos e finalidades: </w:t>
      </w:r>
    </w:p>
    <w:p w:rsidR="00711AA2" w:rsidRDefault="001907AF">
      <w:pPr>
        <w:spacing w:after="20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 - Alertar e promover a ampla divulgação do tema nos meios de comunicação, respeitando o disposto nas normas regulamentadoras pertinentes à matéria; </w:t>
      </w:r>
    </w:p>
    <w:p w:rsidR="00711AA2" w:rsidRDefault="001907AF">
      <w:pPr>
        <w:spacing w:after="20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 - Realizar ações integradas e atividades, visando a conscientização agricultores, canais de distribuição, revendas, fabricantes e sociedades civil, sobre a importância de se seguir os procedimentos corretos e participarem ativamente da logística reversa; </w:t>
      </w:r>
    </w:p>
    <w:p w:rsidR="00711AA2" w:rsidRDefault="001907AF">
      <w:pPr>
        <w:spacing w:after="20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III - Estabelecer diretrizes para o desenvolvimento de ações integradas, envolvendo a população, órgãos públicos, instituições públicas e privadas, visando ampliar o debate sobre o tema e a efetiva destinação correta. </w:t>
      </w:r>
    </w:p>
    <w:p w:rsidR="00711AA2" w:rsidRDefault="001907AF">
      <w:pPr>
        <w:spacing w:after="20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IV - Estimular sobre o ponto de vista social e educacional, a concretização de ações, programas e projetos na área de educação ambiental, sobre a importância da correta manipulação, e destinação das embalagens vazias de agrotóxicos. </w:t>
      </w:r>
    </w:p>
    <w:p w:rsidR="00711AA2" w:rsidRDefault="001907AF">
      <w:pPr>
        <w:spacing w:after="20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Art. 4º. Fica o Poder Executivo autorizado a celebrar parcerias com revendedores de agrotóxicos, organizações e sociedade civil, Instituto Nacional de Processamento de Embalagens Vazias - INPEV, e empresas agroindustriais, para a organização de debates e palestra sobre o tema, assim como para a coleta e recebimento das embalagens vazias de agrotóxicos e sua estocagem. </w:t>
      </w:r>
    </w:p>
    <w:p w:rsidR="00711AA2" w:rsidRDefault="001907AF">
      <w:pPr>
        <w:spacing w:after="20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Art. 5º. As despesas decorrentes da aplicação desta Lei correrão por conta das dotações orçamentárias próprias consignadas no orçamento municipal, assim como por meios de parcerias que venham a ser realizadas. </w:t>
      </w:r>
    </w:p>
    <w:p w:rsidR="00711AA2" w:rsidRDefault="001907AF">
      <w:pPr>
        <w:spacing w:after="20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6º. O Poder Executivo regulamentará a presente Lei no que couber por meio de Decreto Municipal.</w:t>
      </w:r>
    </w:p>
    <w:p w:rsidR="00711AA2" w:rsidRDefault="001907AF">
      <w:pPr>
        <w:spacing w:after="20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Art. 7º. O evento ora instituído passará a constar no Calendário Oficial de Eventos do Município. </w:t>
      </w:r>
    </w:p>
    <w:p w:rsidR="00711AA2" w:rsidRDefault="001907AF">
      <w:pPr>
        <w:spacing w:after="200" w:line="276" w:lineRule="auto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Art. 8º. Essa Lei entra em vigor na data de sua publicação.</w:t>
      </w:r>
    </w:p>
    <w:p w:rsidR="00711AA2" w:rsidRDefault="001907AF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E35140" w:rsidRDefault="00E35140">
      <w:pPr>
        <w:spacing w:after="20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711AA2" w:rsidRDefault="00711AA2">
      <w:pPr>
        <w:ind w:firstLine="1134"/>
        <w:jc w:val="both"/>
        <w:rPr>
          <w:rFonts w:ascii="Arial" w:eastAsia="Arial" w:hAnsi="Arial" w:cs="Arial"/>
          <w:sz w:val="24"/>
          <w:szCs w:val="24"/>
        </w:rPr>
      </w:pPr>
    </w:p>
    <w:p w:rsidR="00711AA2" w:rsidRDefault="001907A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ZÉLIO MOTA (MDB)</w:t>
      </w:r>
    </w:p>
    <w:p w:rsidR="00711AA2" w:rsidRDefault="00E15756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bookmarkStart w:id="1" w:name="_heading=h.izv22lz8p5la" w:colFirst="0" w:colLast="0"/>
      <w:bookmarkEnd w:id="1"/>
      <w:r>
        <w:rPr>
          <w:rFonts w:ascii="Arial" w:eastAsia="Arial" w:hAnsi="Arial" w:cs="Arial"/>
          <w:sz w:val="24"/>
          <w:szCs w:val="24"/>
        </w:rPr>
        <w:t>Vereador</w:t>
      </w:r>
    </w:p>
    <w:p w:rsidR="00711AA2" w:rsidRDefault="00711AA2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711AA2" w:rsidRDefault="00711AA2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711AA2" w:rsidRDefault="00711AA2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711AA2" w:rsidRDefault="00711AA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711AA2" w:rsidRDefault="00711AA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711AA2" w:rsidRDefault="00711AA2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711AA2" w:rsidRDefault="001907AF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JUSTIFICATIVA</w:t>
      </w:r>
    </w:p>
    <w:p w:rsidR="00711AA2" w:rsidRDefault="00711AA2">
      <w:pPr>
        <w:spacing w:after="0"/>
        <w:jc w:val="both"/>
        <w:rPr>
          <w:rFonts w:ascii="Arial" w:eastAsia="Arial" w:hAnsi="Arial" w:cs="Arial"/>
          <w:b/>
          <w:sz w:val="24"/>
          <w:szCs w:val="24"/>
        </w:rPr>
      </w:pPr>
    </w:p>
    <w:p w:rsidR="00711AA2" w:rsidRDefault="001907AF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O objetivo do Projeto de Lei é a conscientização da sociedade quanto a importância da correta manipulação, bem como a devolução adequada de embalagens vazias de defensivos agrícolas. </w:t>
      </w:r>
    </w:p>
    <w:p w:rsidR="00711AA2" w:rsidRDefault="001907AF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atividades da “Semana do Campo Limpo” terão início no dia 18 de agosto de cada ano, data em que é comemorado o Dia Nacional do Campo Limpo. </w:t>
      </w:r>
    </w:p>
    <w:p w:rsidR="00711AA2" w:rsidRDefault="001907AF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a realização, serão feitas parcerias com diferentes agentes: produtores, revendedores, cooperativas, indústrias fabricantes, poder público, e o Instituto Nacional de Processamento de Embalagens Vazias. </w:t>
      </w:r>
    </w:p>
    <w:p w:rsidR="00711AA2" w:rsidRDefault="001907AF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Sistema Campo Limpo, é o nome do programa brasileiro de logística reversa de embalagens vazias de agrotóxicos, no qual o Instituto atua como núcleo de inteligência. </w:t>
      </w:r>
    </w:p>
    <w:p w:rsidR="00711AA2" w:rsidRDefault="001907AF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Quando as embalagens são abandonadas no ambiente, ou descartadas inadequadamente, podem contaminar o solo, as águas superficiais e os lençóis freáticos. </w:t>
      </w:r>
    </w:p>
    <w:p w:rsidR="00711AA2" w:rsidRDefault="001907AF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Há ainda o problema da reutilização sem critério das embalagens, que coloca em risco a saúde de animais e das pessoas. </w:t>
      </w:r>
    </w:p>
    <w:p w:rsidR="00711AA2" w:rsidRDefault="001907AF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Atualmente, por volta de 94% das embalagens plásticas primárias comercializadas no Brasil tem seu destino dado pelo Instituto Nacional de Processamento de Embalagens Vazias, seja para reciclagem ou incineração. </w:t>
      </w:r>
    </w:p>
    <w:p w:rsidR="00711AA2" w:rsidRDefault="001907AF">
      <w:pPr>
        <w:spacing w:after="0"/>
        <w:ind w:firstLine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 efeito, submeto o presente Projeto de Lei à apreciação deste Egrégio Plenários, nos termos do devido processo legislativo.</w:t>
      </w:r>
    </w:p>
    <w:p w:rsidR="00711AA2" w:rsidRDefault="00711AA2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E72A28" w:rsidRDefault="00E72A2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</w:t>
      </w:r>
      <w:r w:rsidR="004E08A2">
        <w:rPr>
          <w:rFonts w:ascii="Arial" w:eastAsia="Arial" w:hAnsi="Arial" w:cs="Arial"/>
          <w:sz w:val="24"/>
          <w:szCs w:val="24"/>
        </w:rPr>
        <w:t>Boa Vista, 24</w:t>
      </w:r>
      <w:r>
        <w:rPr>
          <w:rFonts w:ascii="Arial" w:eastAsia="Arial" w:hAnsi="Arial" w:cs="Arial"/>
          <w:sz w:val="24"/>
          <w:szCs w:val="24"/>
        </w:rPr>
        <w:t xml:space="preserve"> de agosto de 2023.</w:t>
      </w:r>
    </w:p>
    <w:p w:rsidR="00711AA2" w:rsidRDefault="00711AA2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E72A28" w:rsidRDefault="00E72A2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E72A28" w:rsidRDefault="00E72A28">
      <w:pPr>
        <w:spacing w:after="0"/>
        <w:jc w:val="center"/>
        <w:rPr>
          <w:rFonts w:ascii="Arial" w:eastAsia="Arial" w:hAnsi="Arial" w:cs="Arial"/>
          <w:sz w:val="24"/>
          <w:szCs w:val="24"/>
        </w:rPr>
      </w:pPr>
    </w:p>
    <w:p w:rsidR="00711AA2" w:rsidRDefault="001907A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ZÉLIO MOTA (MDB)</w:t>
      </w:r>
    </w:p>
    <w:p w:rsidR="00711AA2" w:rsidRPr="00E72A28" w:rsidRDefault="00E15756" w:rsidP="00E72A28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Vereador</w:t>
      </w:r>
    </w:p>
    <w:sectPr w:rsidR="00711AA2" w:rsidRPr="00E72A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C73" w:rsidRDefault="00480C73">
      <w:pPr>
        <w:spacing w:after="0" w:line="240" w:lineRule="auto"/>
      </w:pPr>
      <w:r>
        <w:separator/>
      </w:r>
    </w:p>
  </w:endnote>
  <w:endnote w:type="continuationSeparator" w:id="0">
    <w:p w:rsidR="00480C73" w:rsidRDefault="0048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29" w:rsidRDefault="0062612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29" w:rsidRDefault="0062612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129" w:rsidRDefault="006261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C73" w:rsidRDefault="00480C73">
      <w:pPr>
        <w:spacing w:after="0" w:line="240" w:lineRule="auto"/>
      </w:pPr>
      <w:r>
        <w:separator/>
      </w:r>
    </w:p>
  </w:footnote>
  <w:footnote w:type="continuationSeparator" w:id="0">
    <w:p w:rsidR="00480C73" w:rsidRDefault="0048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A2" w:rsidRDefault="00480C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" style="position:absolute;margin-left:0;margin-top:0;width:595.7pt;height:841.9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A2" w:rsidRPr="00626129" w:rsidRDefault="00626129">
    <w:pPr>
      <w:spacing w:after="0" w:line="240" w:lineRule="auto"/>
      <w:jc w:val="center"/>
      <w:rPr>
        <w:rFonts w:ascii="Times New Roman" w:eastAsia="Times New Roman" w:hAnsi="Times New Roman" w:cs="Times New Roman"/>
      </w:rPr>
    </w:pPr>
    <w:r w:rsidRPr="00626129">
      <w:rPr>
        <w:noProof/>
      </w:rPr>
      <w:drawing>
        <wp:anchor distT="0" distB="0" distL="0" distR="0" simplePos="0" relativeHeight="251656192" behindDoc="1" locked="0" layoutInCell="1" hidden="0" allowOverlap="1" wp14:anchorId="03C667EB" wp14:editId="6D8D4DE7">
          <wp:simplePos x="0" y="0"/>
          <wp:positionH relativeFrom="column">
            <wp:posOffset>-718185</wp:posOffset>
          </wp:positionH>
          <wp:positionV relativeFrom="paragraph">
            <wp:posOffset>-307340</wp:posOffset>
          </wp:positionV>
          <wp:extent cx="1209675" cy="647700"/>
          <wp:effectExtent l="0" t="0" r="9525" b="0"/>
          <wp:wrapNone/>
          <wp:docPr id="4" name="image1.png" descr="F:\VER. ZÉLIO MOTA\IDENTIDADE VISUAL\LOGO\PNG\COLOR - ZÉLIO MOTA - VAZA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:\VER. ZÉLIO MOTA\IDENTIDADE VISUAL\LOGO\PNG\COLOR - ZÉLIO MOTA - VAZAD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75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07AF" w:rsidRPr="00626129">
      <w:rPr>
        <w:rFonts w:ascii="Times New Roman" w:eastAsia="Times New Roman" w:hAnsi="Times New Roman" w:cs="Times New Roman"/>
        <w:b/>
        <w:noProof/>
      </w:rPr>
      <w:drawing>
        <wp:inline distT="0" distB="0" distL="114300" distR="114300" wp14:anchorId="21D1F526" wp14:editId="0EB67532">
          <wp:extent cx="987425" cy="987425"/>
          <wp:effectExtent l="0" t="0" r="0" b="0"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7425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11AA2" w:rsidRPr="00626129" w:rsidRDefault="001907AF">
    <w:pPr>
      <w:spacing w:after="0" w:line="240" w:lineRule="auto"/>
      <w:jc w:val="center"/>
      <w:rPr>
        <w:rFonts w:ascii="Times New Roman" w:eastAsia="Times New Roman" w:hAnsi="Times New Roman" w:cs="Times New Roman"/>
      </w:rPr>
    </w:pPr>
    <w:r w:rsidRPr="00626129">
      <w:rPr>
        <w:rFonts w:ascii="Times New Roman" w:eastAsia="Times New Roman" w:hAnsi="Times New Roman" w:cs="Times New Roman"/>
        <w:b/>
      </w:rPr>
      <w:t>ESTADO DE RORAIMA</w:t>
    </w:r>
  </w:p>
  <w:p w:rsidR="00711AA2" w:rsidRPr="00626129" w:rsidRDefault="001907AF">
    <w:pPr>
      <w:spacing w:after="0" w:line="240" w:lineRule="auto"/>
      <w:jc w:val="center"/>
      <w:rPr>
        <w:rFonts w:ascii="Times New Roman" w:eastAsia="Times New Roman" w:hAnsi="Times New Roman" w:cs="Times New Roman"/>
      </w:rPr>
    </w:pPr>
    <w:r w:rsidRPr="00626129">
      <w:rPr>
        <w:rFonts w:ascii="Times New Roman" w:eastAsia="Times New Roman" w:hAnsi="Times New Roman" w:cs="Times New Roman"/>
        <w:b/>
      </w:rPr>
      <w:t>CÂMARA MUNICIPAL DE BOA VISTA</w:t>
    </w:r>
  </w:p>
  <w:p w:rsidR="00711AA2" w:rsidRPr="00626129" w:rsidRDefault="001907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</w:rPr>
    </w:pPr>
    <w:r w:rsidRPr="00626129">
      <w:rPr>
        <w:rFonts w:ascii="Times New Roman" w:eastAsia="Times New Roman" w:hAnsi="Times New Roman" w:cs="Times New Roman"/>
        <w:b/>
      </w:rPr>
      <w:t>GABINETE DO VEREADOR ZÉLIO MOTA</w:t>
    </w:r>
  </w:p>
  <w:p w:rsidR="00711AA2" w:rsidRDefault="001907A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</w:rPr>
    </w:pPr>
    <w:r>
      <w:rPr>
        <w:b/>
      </w:rPr>
      <w:t>_______________________________________________________________________________</w:t>
    </w:r>
  </w:p>
  <w:p w:rsidR="00711AA2" w:rsidRDefault="00480C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" style="position:absolute;left:0;text-align:left;margin-left:0;margin-top:0;width:595.7pt;height:841.9pt;z-index:-251659264;mso-position-horizontal:center;mso-position-horizontal-relative:margin;mso-position-vertical:center;mso-position-vertical-relative:margin">
          <v:imagedata r:id="rId3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AA2" w:rsidRDefault="00480C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595.7pt;height:841.9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A2"/>
    <w:rsid w:val="00082C2A"/>
    <w:rsid w:val="001907AF"/>
    <w:rsid w:val="00213FAE"/>
    <w:rsid w:val="0026311F"/>
    <w:rsid w:val="00480C73"/>
    <w:rsid w:val="004E08A2"/>
    <w:rsid w:val="00626129"/>
    <w:rsid w:val="00711AA2"/>
    <w:rsid w:val="00C60E71"/>
    <w:rsid w:val="00E12A67"/>
    <w:rsid w:val="00E15756"/>
    <w:rsid w:val="00E35140"/>
    <w:rsid w:val="00E72A28"/>
    <w:rsid w:val="00F4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A75E40B-435C-4789-9C30-1B544EEE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61A"/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02B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2B08"/>
  </w:style>
  <w:style w:type="paragraph" w:styleId="Rodap">
    <w:name w:val="footer"/>
    <w:basedOn w:val="Normal"/>
    <w:link w:val="RodapChar"/>
    <w:uiPriority w:val="99"/>
    <w:unhideWhenUsed/>
    <w:rsid w:val="00302B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2B08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2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2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VZOlVauN9AKFNzfXWL+oX0gOVg==">CgMxLjAyDmguaXp2MjJsejhwNWxhOAByITFLVXhzN24zZ1g5UHBiSnp1aHY5ZDdlbE9Rc29JZV9ZTQ==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</dc:creator>
  <cp:lastModifiedBy>CMBV</cp:lastModifiedBy>
  <cp:revision>2</cp:revision>
  <cp:lastPrinted>2023-08-24T13:02:00Z</cp:lastPrinted>
  <dcterms:created xsi:type="dcterms:W3CDTF">2023-09-06T14:03:00Z</dcterms:created>
  <dcterms:modified xsi:type="dcterms:W3CDTF">2023-09-06T14:03:00Z</dcterms:modified>
</cp:coreProperties>
</file>