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88EF" w14:textId="175079FA" w:rsidR="008B24D6" w:rsidRPr="0071289D" w:rsidRDefault="008B24D6" w:rsidP="008B24D6">
      <w:pPr>
        <w:jc w:val="center"/>
        <w:rPr>
          <w:b/>
          <w:sz w:val="24"/>
        </w:rPr>
      </w:pPr>
      <w:r w:rsidRPr="0071289D">
        <w:rPr>
          <w:b/>
          <w:sz w:val="24"/>
        </w:rPr>
        <w:t>P</w:t>
      </w:r>
      <w:r w:rsidR="002B7BB4">
        <w:rPr>
          <w:b/>
          <w:sz w:val="24"/>
        </w:rPr>
        <w:t>ROJETO DE DECRETO</w:t>
      </w:r>
      <w:r w:rsidR="00977EC1">
        <w:rPr>
          <w:b/>
          <w:sz w:val="24"/>
        </w:rPr>
        <w:t xml:space="preserve"> LEGISLATIVO </w:t>
      </w:r>
    </w:p>
    <w:p w14:paraId="11C31D4E" w14:textId="0564243F" w:rsidR="008B24D6" w:rsidRPr="00AE0F02" w:rsidRDefault="008B24D6" w:rsidP="008B24D6">
      <w:pPr>
        <w:jc w:val="both"/>
        <w:rPr>
          <w:sz w:val="24"/>
        </w:rPr>
      </w:pPr>
    </w:p>
    <w:p w14:paraId="05480312" w14:textId="77777777" w:rsidR="008B24D6" w:rsidRPr="00AE0F02" w:rsidRDefault="00487FEE" w:rsidP="008B24D6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619E9" wp14:editId="54FCEE3D">
                <wp:simplePos x="0" y="0"/>
                <wp:positionH relativeFrom="column">
                  <wp:posOffset>890001</wp:posOffset>
                </wp:positionH>
                <wp:positionV relativeFrom="paragraph">
                  <wp:posOffset>17780</wp:posOffset>
                </wp:positionV>
                <wp:extent cx="2144332" cy="1255691"/>
                <wp:effectExtent l="0" t="0" r="27940" b="2095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32" cy="1255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92487" w14:textId="77777777" w:rsidR="00065305" w:rsidRDefault="00065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6619E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0.1pt;margin-top:1.4pt;width:168.85pt;height:9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" fillcolor="white [3201]" strokecolor="white [3212]" strokeweight=".5pt">
                <v:textbox>
                  <w:txbxContent>
                    <w:p w14:paraId="33B92487" w14:textId="77777777" w:rsidR="00065305" w:rsidRDefault="00065305"/>
                  </w:txbxContent>
                </v:textbox>
              </v:shape>
            </w:pict>
          </mc:Fallback>
        </mc:AlternateContent>
      </w:r>
    </w:p>
    <w:p w14:paraId="4403E5B7" w14:textId="01D94B00" w:rsidR="00487FEE" w:rsidRDefault="00977EC1" w:rsidP="00487FEE">
      <w:pPr>
        <w:spacing w:line="276" w:lineRule="auto"/>
        <w:ind w:left="4956"/>
        <w:jc w:val="both"/>
        <w:rPr>
          <w:sz w:val="24"/>
        </w:rPr>
      </w:pPr>
      <w:r w:rsidRPr="00977EC1">
        <w:rPr>
          <w:b/>
          <w:bCs/>
          <w:sz w:val="24"/>
        </w:rPr>
        <w:t xml:space="preserve">CONCEDE A MEDALHA DE HONRA AO MÉRITO RIO BRANCO À SENHORA </w:t>
      </w:r>
      <w:r w:rsidR="00003907">
        <w:rPr>
          <w:b/>
          <w:bCs/>
          <w:sz w:val="24"/>
        </w:rPr>
        <w:t xml:space="preserve">MARIA HELENA TEXEIRA LIMA, </w:t>
      </w:r>
      <w:r w:rsidRPr="00977EC1">
        <w:rPr>
          <w:b/>
          <w:bCs/>
          <w:sz w:val="24"/>
        </w:rPr>
        <w:t>POR SEU INESTIMÁVEL TRABALHO E CONTRIBUIÇÃO EM PROL DA POPULAÇÃO BOAVISTENSE.</w:t>
      </w:r>
    </w:p>
    <w:p w14:paraId="649067E2" w14:textId="77777777" w:rsidR="00F20DB3" w:rsidRDefault="00F20DB3" w:rsidP="00487FEE">
      <w:pPr>
        <w:spacing w:line="276" w:lineRule="auto"/>
        <w:ind w:left="4956"/>
        <w:jc w:val="both"/>
        <w:rPr>
          <w:sz w:val="24"/>
        </w:rPr>
      </w:pPr>
    </w:p>
    <w:p w14:paraId="4356D96A" w14:textId="77777777" w:rsidR="00003907" w:rsidRDefault="00003907" w:rsidP="00CF7636">
      <w:pPr>
        <w:spacing w:line="276" w:lineRule="auto"/>
        <w:ind w:firstLine="708"/>
        <w:jc w:val="both"/>
        <w:rPr>
          <w:sz w:val="24"/>
        </w:rPr>
      </w:pPr>
      <w:bookmarkStart w:id="0" w:name="_Hlk192607862"/>
      <w:r w:rsidRPr="00003907">
        <w:rPr>
          <w:sz w:val="24"/>
        </w:rPr>
        <w:t xml:space="preserve">O PRESIDENTE DA CÂMARA MUNICIPAL DE BOA VISTA/RR, faz saber que a CÂMARA MUNICIPAL DE BOA VISTA, aprovou e promulga o seguinte: </w:t>
      </w:r>
    </w:p>
    <w:p w14:paraId="1B9023C0" w14:textId="77777777" w:rsidR="00003907" w:rsidRDefault="00003907" w:rsidP="00CF7636">
      <w:pPr>
        <w:spacing w:line="276" w:lineRule="auto"/>
        <w:ind w:firstLine="708"/>
        <w:jc w:val="both"/>
        <w:rPr>
          <w:sz w:val="24"/>
        </w:rPr>
      </w:pPr>
    </w:p>
    <w:p w14:paraId="3EB9881A" w14:textId="6C34B9CD" w:rsidR="00003907" w:rsidRDefault="00003907" w:rsidP="00003907">
      <w:pPr>
        <w:spacing w:line="276" w:lineRule="auto"/>
        <w:ind w:firstLine="708"/>
        <w:jc w:val="both"/>
        <w:rPr>
          <w:sz w:val="24"/>
        </w:rPr>
      </w:pPr>
      <w:r w:rsidRPr="00003907">
        <w:rPr>
          <w:b/>
          <w:bCs/>
          <w:sz w:val="24"/>
        </w:rPr>
        <w:t>Art. 1º.</w:t>
      </w:r>
      <w:r w:rsidRPr="00003907">
        <w:rPr>
          <w:sz w:val="24"/>
        </w:rPr>
        <w:t xml:space="preserve"> Fica concedida a Medalha de Honra ao Mérito Rio Branco à Senhora </w:t>
      </w:r>
      <w:r>
        <w:rPr>
          <w:sz w:val="24"/>
        </w:rPr>
        <w:t>Maria Helena Texeira Lima</w:t>
      </w:r>
      <w:r w:rsidRPr="00003907">
        <w:rPr>
          <w:sz w:val="24"/>
        </w:rPr>
        <w:t xml:space="preserve">, por seu inestimável trabalho e contribuição em prol da população Boa-vistense. </w:t>
      </w:r>
    </w:p>
    <w:p w14:paraId="27DAF099" w14:textId="594ECA73" w:rsidR="00003907" w:rsidRDefault="00003907" w:rsidP="00003907">
      <w:pPr>
        <w:spacing w:line="276" w:lineRule="auto"/>
        <w:ind w:firstLine="708"/>
        <w:jc w:val="both"/>
        <w:rPr>
          <w:sz w:val="24"/>
        </w:rPr>
      </w:pPr>
      <w:r w:rsidRPr="00003907">
        <w:rPr>
          <w:sz w:val="24"/>
        </w:rPr>
        <w:t xml:space="preserve">Parágrafo único – A solenidade de entrega do título dar-se-á no Plenário Estácio Pereira de Melo, em sessão solene. </w:t>
      </w:r>
    </w:p>
    <w:p w14:paraId="3FD4946C" w14:textId="77777777" w:rsidR="00003907" w:rsidRDefault="00003907" w:rsidP="00003907">
      <w:pPr>
        <w:spacing w:line="276" w:lineRule="auto"/>
        <w:ind w:firstLine="708"/>
        <w:jc w:val="both"/>
        <w:rPr>
          <w:b/>
          <w:bCs/>
          <w:sz w:val="24"/>
        </w:rPr>
      </w:pPr>
    </w:p>
    <w:p w14:paraId="14A8BDC9" w14:textId="154CD6AE" w:rsidR="000C1414" w:rsidRDefault="00003907" w:rsidP="00003907">
      <w:pPr>
        <w:spacing w:line="276" w:lineRule="auto"/>
        <w:ind w:firstLine="708"/>
        <w:jc w:val="both"/>
        <w:rPr>
          <w:sz w:val="24"/>
        </w:rPr>
      </w:pPr>
      <w:r w:rsidRPr="00003907">
        <w:rPr>
          <w:b/>
          <w:bCs/>
          <w:sz w:val="24"/>
        </w:rPr>
        <w:t>Art. 2º.</w:t>
      </w:r>
      <w:r w:rsidRPr="00003907">
        <w:rPr>
          <w:sz w:val="24"/>
        </w:rPr>
        <w:t xml:space="preserve"> Este Decreto Legislativo entra em vigor na data de sua publicação.</w:t>
      </w:r>
    </w:p>
    <w:bookmarkEnd w:id="0"/>
    <w:p w14:paraId="28857235" w14:textId="77777777" w:rsidR="000C1414" w:rsidRDefault="000C1414" w:rsidP="00CF7636">
      <w:pPr>
        <w:spacing w:line="276" w:lineRule="auto"/>
        <w:ind w:firstLine="708"/>
        <w:jc w:val="both"/>
        <w:rPr>
          <w:sz w:val="24"/>
        </w:rPr>
      </w:pPr>
    </w:p>
    <w:p w14:paraId="227B18D9" w14:textId="77777777" w:rsidR="000C1414" w:rsidRDefault="000C1414" w:rsidP="00CF7636">
      <w:pPr>
        <w:spacing w:line="276" w:lineRule="auto"/>
        <w:ind w:firstLine="708"/>
        <w:jc w:val="both"/>
        <w:rPr>
          <w:sz w:val="24"/>
        </w:rPr>
      </w:pPr>
    </w:p>
    <w:p w14:paraId="6774FC25" w14:textId="77777777" w:rsidR="000C1414" w:rsidRDefault="000C1414" w:rsidP="00CF7636">
      <w:pPr>
        <w:spacing w:line="276" w:lineRule="auto"/>
        <w:ind w:firstLine="708"/>
        <w:jc w:val="both"/>
        <w:rPr>
          <w:sz w:val="24"/>
        </w:rPr>
      </w:pPr>
    </w:p>
    <w:p w14:paraId="0DFA03F1" w14:textId="77777777" w:rsidR="00487FEE" w:rsidRDefault="00487FEE" w:rsidP="00CF7636">
      <w:pPr>
        <w:spacing w:line="276" w:lineRule="auto"/>
        <w:ind w:firstLine="708"/>
        <w:jc w:val="both"/>
        <w:rPr>
          <w:sz w:val="24"/>
        </w:rPr>
      </w:pPr>
    </w:p>
    <w:p w14:paraId="4B75E8A0" w14:textId="77777777" w:rsidR="000C1414" w:rsidRDefault="000C1414" w:rsidP="00CF7636">
      <w:pPr>
        <w:spacing w:line="276" w:lineRule="auto"/>
        <w:ind w:firstLine="708"/>
        <w:jc w:val="both"/>
        <w:rPr>
          <w:sz w:val="24"/>
        </w:rPr>
      </w:pPr>
    </w:p>
    <w:p w14:paraId="056A252F" w14:textId="7E87F085" w:rsidR="00CF7636" w:rsidRPr="00AE0F02" w:rsidRDefault="00CF7636" w:rsidP="00CF7636">
      <w:pPr>
        <w:spacing w:line="276" w:lineRule="auto"/>
        <w:ind w:firstLine="708"/>
        <w:jc w:val="right"/>
        <w:rPr>
          <w:sz w:val="24"/>
        </w:rPr>
      </w:pPr>
      <w:r>
        <w:rPr>
          <w:sz w:val="24"/>
        </w:rPr>
        <w:t xml:space="preserve">Boa Vista/RR, </w:t>
      </w:r>
      <w:r w:rsidR="00977EC1">
        <w:rPr>
          <w:sz w:val="24"/>
        </w:rPr>
        <w:t>11</w:t>
      </w:r>
      <w:r w:rsidR="00592922">
        <w:rPr>
          <w:sz w:val="24"/>
        </w:rPr>
        <w:t xml:space="preserve"> de </w:t>
      </w:r>
      <w:r w:rsidR="00977EC1">
        <w:rPr>
          <w:sz w:val="24"/>
        </w:rPr>
        <w:t>março</w:t>
      </w:r>
      <w:r w:rsidR="00EF1421">
        <w:rPr>
          <w:sz w:val="24"/>
        </w:rPr>
        <w:t xml:space="preserve"> de 20</w:t>
      </w:r>
      <w:r w:rsidR="00977EC1">
        <w:rPr>
          <w:sz w:val="24"/>
        </w:rPr>
        <w:t>25</w:t>
      </w:r>
      <w:r>
        <w:rPr>
          <w:sz w:val="24"/>
        </w:rPr>
        <w:t>.</w:t>
      </w:r>
    </w:p>
    <w:p w14:paraId="5421347F" w14:textId="77777777" w:rsidR="008B24D6" w:rsidRPr="00AE0F02" w:rsidRDefault="008B24D6" w:rsidP="008B24D6">
      <w:pPr>
        <w:ind w:firstLine="708"/>
        <w:jc w:val="center"/>
        <w:rPr>
          <w:sz w:val="24"/>
        </w:rPr>
      </w:pPr>
    </w:p>
    <w:p w14:paraId="18E7BD5D" w14:textId="77777777" w:rsidR="008B24D6" w:rsidRDefault="008B24D6" w:rsidP="008B24D6">
      <w:pPr>
        <w:ind w:firstLine="708"/>
        <w:jc w:val="center"/>
        <w:rPr>
          <w:sz w:val="24"/>
        </w:rPr>
      </w:pPr>
    </w:p>
    <w:p w14:paraId="0D58485E" w14:textId="77777777" w:rsidR="00487FEE" w:rsidRPr="00AE0F02" w:rsidRDefault="00487FEE" w:rsidP="008B24D6">
      <w:pPr>
        <w:ind w:firstLine="708"/>
        <w:jc w:val="center"/>
        <w:rPr>
          <w:sz w:val="24"/>
        </w:rPr>
      </w:pPr>
    </w:p>
    <w:p w14:paraId="0EDCFEBD" w14:textId="77777777" w:rsidR="00DB4A28" w:rsidRPr="00AE0F02" w:rsidRDefault="00DB4A28" w:rsidP="008B24D6">
      <w:pPr>
        <w:ind w:firstLine="708"/>
        <w:jc w:val="center"/>
        <w:rPr>
          <w:sz w:val="24"/>
        </w:rPr>
      </w:pPr>
    </w:p>
    <w:p w14:paraId="4F25622A" w14:textId="77777777" w:rsidR="008B24D6" w:rsidRPr="00AE0F02" w:rsidRDefault="008B24D6" w:rsidP="008B24D6">
      <w:pPr>
        <w:ind w:firstLine="708"/>
        <w:jc w:val="center"/>
        <w:rPr>
          <w:b/>
          <w:sz w:val="24"/>
        </w:rPr>
      </w:pPr>
      <w:r w:rsidRPr="00AE0F02">
        <w:rPr>
          <w:b/>
          <w:sz w:val="24"/>
        </w:rPr>
        <w:t>Aderval da Rocha Ferreira Filho</w:t>
      </w:r>
    </w:p>
    <w:p w14:paraId="6833C65D" w14:textId="273F8499" w:rsidR="008B24D6" w:rsidRPr="00AE0F02" w:rsidRDefault="008B24D6" w:rsidP="008B24D6">
      <w:pPr>
        <w:ind w:firstLine="708"/>
        <w:jc w:val="center"/>
        <w:rPr>
          <w:b/>
          <w:sz w:val="24"/>
        </w:rPr>
      </w:pPr>
      <w:r w:rsidRPr="00AE0F02">
        <w:rPr>
          <w:b/>
          <w:sz w:val="24"/>
        </w:rPr>
        <w:t xml:space="preserve">Vereador - </w:t>
      </w:r>
      <w:r w:rsidR="00977EC1">
        <w:rPr>
          <w:b/>
          <w:sz w:val="24"/>
        </w:rPr>
        <w:t>MDB</w:t>
      </w:r>
    </w:p>
    <w:p w14:paraId="254DC736" w14:textId="77777777" w:rsidR="008B24D6" w:rsidRPr="00AE0F02" w:rsidRDefault="008B24D6" w:rsidP="008B24D6">
      <w:pPr>
        <w:ind w:firstLine="708"/>
        <w:jc w:val="both"/>
        <w:rPr>
          <w:b/>
          <w:sz w:val="24"/>
        </w:rPr>
      </w:pPr>
    </w:p>
    <w:p w14:paraId="33E02BE6" w14:textId="77777777" w:rsidR="008B24D6" w:rsidRPr="00AE0F02" w:rsidRDefault="008B24D6" w:rsidP="008B24D6">
      <w:pPr>
        <w:ind w:firstLine="708"/>
        <w:jc w:val="both"/>
        <w:rPr>
          <w:b/>
          <w:sz w:val="24"/>
        </w:rPr>
      </w:pPr>
    </w:p>
    <w:p w14:paraId="3A00E2C2" w14:textId="77777777" w:rsidR="008B24D6" w:rsidRPr="00AE0F02" w:rsidRDefault="008B24D6" w:rsidP="008B24D6">
      <w:pPr>
        <w:ind w:firstLine="708"/>
        <w:jc w:val="both"/>
        <w:rPr>
          <w:b/>
          <w:sz w:val="24"/>
        </w:rPr>
      </w:pPr>
    </w:p>
    <w:p w14:paraId="4F07FBE6" w14:textId="77777777" w:rsidR="008B24D6" w:rsidRPr="00AE0F02" w:rsidRDefault="008B24D6" w:rsidP="008B24D6">
      <w:pPr>
        <w:jc w:val="both"/>
        <w:rPr>
          <w:b/>
          <w:sz w:val="24"/>
        </w:rPr>
      </w:pPr>
    </w:p>
    <w:p w14:paraId="40678854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34A3D5F8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1D29B111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723014C8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6BD5E469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655AFEAC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7876E8B5" w14:textId="77777777" w:rsidR="00977EC1" w:rsidRDefault="00977EC1" w:rsidP="00487FEE">
      <w:pPr>
        <w:ind w:firstLine="708"/>
        <w:jc w:val="both"/>
        <w:rPr>
          <w:b/>
          <w:sz w:val="24"/>
          <w:u w:val="single"/>
        </w:rPr>
      </w:pPr>
    </w:p>
    <w:p w14:paraId="00579514" w14:textId="6EE8EA71" w:rsidR="008B24D6" w:rsidRDefault="008B24D6" w:rsidP="00003907">
      <w:pPr>
        <w:ind w:firstLine="708"/>
        <w:jc w:val="center"/>
        <w:rPr>
          <w:b/>
          <w:sz w:val="24"/>
          <w:u w:val="single"/>
        </w:rPr>
      </w:pPr>
      <w:r w:rsidRPr="00AE0F02">
        <w:rPr>
          <w:b/>
          <w:sz w:val="24"/>
          <w:u w:val="single"/>
        </w:rPr>
        <w:t>JUSTIFICATIVA</w:t>
      </w:r>
    </w:p>
    <w:p w14:paraId="3AFED0AC" w14:textId="77777777" w:rsidR="00065305" w:rsidRPr="00725D75" w:rsidRDefault="00065305" w:rsidP="00003907">
      <w:pPr>
        <w:shd w:val="clear" w:color="auto" w:fill="FFFFFF"/>
        <w:spacing w:line="360" w:lineRule="auto"/>
        <w:jc w:val="center"/>
        <w:rPr>
          <w:sz w:val="24"/>
        </w:rPr>
      </w:pPr>
    </w:p>
    <w:p w14:paraId="69091A0B" w14:textId="581E314B" w:rsidR="007E1F3A" w:rsidRDefault="00D80E7F" w:rsidP="00B81F92">
      <w:pPr>
        <w:jc w:val="both"/>
        <w:rPr>
          <w:sz w:val="24"/>
        </w:rPr>
      </w:pPr>
      <w:r>
        <w:rPr>
          <w:sz w:val="24"/>
        </w:rPr>
        <w:t xml:space="preserve">    </w:t>
      </w:r>
      <w:r w:rsidR="00B81F92" w:rsidRPr="00B81F92">
        <w:rPr>
          <w:sz w:val="24"/>
        </w:rPr>
        <w:t>Helena é uma destacada figura política brasileira, conhecida por sua resiliência, dedicação e empenho na busca por melhorias sociais. Nascida em Tocantins, ela mudou-se para Roraima com sua família quando tinha apenas cinco anos, estabelecendo-se em São João da Baliza. Desde cedo, sua trajetória foi marcada por desafios, aprendizados e uma determinação inabalável.</w:t>
      </w:r>
    </w:p>
    <w:p w14:paraId="56D5CD38" w14:textId="4B906D04" w:rsidR="00B81F92" w:rsidRDefault="00B81F92" w:rsidP="00B81F92">
      <w:pPr>
        <w:jc w:val="both"/>
        <w:rPr>
          <w:sz w:val="24"/>
        </w:rPr>
      </w:pPr>
      <w:r>
        <w:rPr>
          <w:sz w:val="24"/>
        </w:rPr>
        <w:t xml:space="preserve">   </w:t>
      </w:r>
      <w:r w:rsidRPr="00B81F92">
        <w:rPr>
          <w:sz w:val="24"/>
        </w:rPr>
        <w:t>Criada num lar simples, porém, rico em valores, Helena absorveu desde cedo a importância da educação, graças à influência de seus pais. Apesar das adversidades, sua mãe a ensinou que o estudo é a chave para o sucesso. Esse princípio a guiou por toda a vida, motivando-a a concluir o ensino médio e avançar para a graduação em Ciências Biológicas pela Universidade Federal de Roraima (UFRR), superando desafios como a falta de recursos para transporte.</w:t>
      </w:r>
    </w:p>
    <w:p w14:paraId="14B52D8E" w14:textId="1B8EFD4A" w:rsidR="00B81F92" w:rsidRDefault="00B81F92" w:rsidP="00B81F92">
      <w:pPr>
        <w:jc w:val="both"/>
        <w:rPr>
          <w:sz w:val="24"/>
        </w:rPr>
      </w:pPr>
      <w:r>
        <w:rPr>
          <w:sz w:val="24"/>
        </w:rPr>
        <w:t xml:space="preserve">   I</w:t>
      </w:r>
      <w:r w:rsidRPr="00B81F92">
        <w:rPr>
          <w:sz w:val="24"/>
        </w:rPr>
        <w:t xml:space="preserve">niciou sua jornada profissional como professora, atuando em escolas estaduais e na própria UFRR. Essa experiência não apenas expandiu sua visão de </w:t>
      </w:r>
      <w:proofErr w:type="gramStart"/>
      <w:r w:rsidRPr="00B81F92">
        <w:rPr>
          <w:sz w:val="24"/>
        </w:rPr>
        <w:t>mundo</w:t>
      </w:r>
      <w:proofErr w:type="gramEnd"/>
      <w:r w:rsidRPr="00B81F92">
        <w:rPr>
          <w:sz w:val="24"/>
        </w:rPr>
        <w:t xml:space="preserve"> mas também aprofundou seu entendimento sobre as lacunas do sistema educacional brasileiro, reforçando sua vontade de contribuir para sua melhoria.</w:t>
      </w:r>
    </w:p>
    <w:p w14:paraId="5E86D22F" w14:textId="007E0C10" w:rsidR="00B81F92" w:rsidRDefault="00B81F92" w:rsidP="00B81F92">
      <w:pPr>
        <w:jc w:val="both"/>
        <w:rPr>
          <w:sz w:val="24"/>
        </w:rPr>
      </w:pPr>
      <w:r>
        <w:rPr>
          <w:sz w:val="24"/>
        </w:rPr>
        <w:t xml:space="preserve">  </w:t>
      </w:r>
      <w:r w:rsidRPr="00B81F92">
        <w:rPr>
          <w:sz w:val="24"/>
        </w:rPr>
        <w:t xml:space="preserve">Em parceria com seu esposo Renildo, Helena embarcou no empreendedorismo ao fundar a </w:t>
      </w:r>
      <w:proofErr w:type="spellStart"/>
      <w:r w:rsidRPr="00B81F92">
        <w:rPr>
          <w:sz w:val="24"/>
        </w:rPr>
        <w:t>Asatur</w:t>
      </w:r>
      <w:proofErr w:type="spellEnd"/>
      <w:r w:rsidRPr="00B81F92">
        <w:rPr>
          <w:sz w:val="24"/>
        </w:rPr>
        <w:t xml:space="preserve"> Turismo. Começando com recursos limitados, o casal superou inúmeros obstáculos, expandindo o negócio para além do transporte e locação de veículos, demonstrando sua capacidade de inovação e gestão.</w:t>
      </w:r>
    </w:p>
    <w:p w14:paraId="08D1814D" w14:textId="7F494D5A" w:rsidR="00B81F92" w:rsidRDefault="00B81F92" w:rsidP="00B81F92">
      <w:pPr>
        <w:jc w:val="both"/>
        <w:rPr>
          <w:sz w:val="24"/>
        </w:rPr>
      </w:pPr>
      <w:r>
        <w:rPr>
          <w:sz w:val="24"/>
        </w:rPr>
        <w:t xml:space="preserve">  </w:t>
      </w:r>
      <w:r w:rsidRPr="00B81F92">
        <w:rPr>
          <w:sz w:val="24"/>
        </w:rPr>
        <w:t>Sua transição para a vida política foi catalisada por uma séria condição de saúde, que a levou a refletir sobre sua missão de vida. Eleita deputada federal por Roraima em 2022, Helena se tornou uma defensora de temas essenciais como infraestrutura, educação, saúde e a defesa dos direitos das mulheres, utilizando sua voz para promover mudanças significativas.</w:t>
      </w:r>
    </w:p>
    <w:p w14:paraId="790DF2D0" w14:textId="4EDA9AF6" w:rsidR="00B81F92" w:rsidRDefault="00B81F92" w:rsidP="00B81F92">
      <w:pPr>
        <w:jc w:val="both"/>
        <w:rPr>
          <w:sz w:val="24"/>
        </w:rPr>
      </w:pPr>
      <w:r w:rsidRPr="00B81F92">
        <w:rPr>
          <w:sz w:val="24"/>
        </w:rPr>
        <w:t>A trajetória de Helena é um exemplo de como a perseverança e a fé podem transformar adversidades em oportunidades para servir ao próximo. Sua atuação no parlamento reflete seus valores e desejo de contribuir para um futuro melhor, inspirando muitos a seguir seus passos.</w:t>
      </w:r>
    </w:p>
    <w:p w14:paraId="76380F02" w14:textId="4BD75C7D" w:rsidR="00B81F92" w:rsidRPr="00003907" w:rsidRDefault="00B81F92" w:rsidP="00B81F92">
      <w:pPr>
        <w:jc w:val="both"/>
        <w:rPr>
          <w:sz w:val="24"/>
        </w:rPr>
      </w:pPr>
      <w:r>
        <w:rPr>
          <w:sz w:val="24"/>
        </w:rPr>
        <w:t xml:space="preserve">  </w:t>
      </w:r>
    </w:p>
    <w:p w14:paraId="1D390013" w14:textId="77777777" w:rsidR="00725D75" w:rsidRDefault="00725D75" w:rsidP="0071289D">
      <w:pPr>
        <w:jc w:val="both"/>
        <w:rPr>
          <w:sz w:val="24"/>
        </w:rPr>
      </w:pPr>
    </w:p>
    <w:p w14:paraId="2EC497D8" w14:textId="77777777" w:rsidR="0071289D" w:rsidRDefault="0071289D" w:rsidP="00487FEE">
      <w:pPr>
        <w:jc w:val="both"/>
        <w:rPr>
          <w:sz w:val="24"/>
        </w:rPr>
      </w:pPr>
    </w:p>
    <w:p w14:paraId="47020320" w14:textId="43DC5AD0" w:rsidR="008E613D" w:rsidRPr="00AE0F02" w:rsidRDefault="008E613D" w:rsidP="006D1832">
      <w:pPr>
        <w:spacing w:line="276" w:lineRule="auto"/>
        <w:ind w:firstLine="708"/>
        <w:jc w:val="right"/>
        <w:rPr>
          <w:sz w:val="24"/>
        </w:rPr>
      </w:pPr>
      <w:r>
        <w:rPr>
          <w:sz w:val="24"/>
        </w:rPr>
        <w:t>Boa Vista</w:t>
      </w:r>
      <w:r w:rsidR="00977EC1">
        <w:rPr>
          <w:sz w:val="24"/>
        </w:rPr>
        <w:t>-</w:t>
      </w:r>
      <w:r w:rsidR="007E1F3A">
        <w:rPr>
          <w:sz w:val="24"/>
        </w:rPr>
        <w:t xml:space="preserve">RR, </w:t>
      </w:r>
      <w:r w:rsidR="00977EC1">
        <w:rPr>
          <w:sz w:val="24"/>
        </w:rPr>
        <w:t>11</w:t>
      </w:r>
      <w:r w:rsidR="00310506">
        <w:rPr>
          <w:sz w:val="24"/>
        </w:rPr>
        <w:t xml:space="preserve"> de </w:t>
      </w:r>
      <w:r w:rsidR="00977EC1">
        <w:rPr>
          <w:sz w:val="24"/>
        </w:rPr>
        <w:t>março</w:t>
      </w:r>
      <w:r w:rsidR="00D20D1D">
        <w:rPr>
          <w:sz w:val="24"/>
        </w:rPr>
        <w:t xml:space="preserve"> de 20</w:t>
      </w:r>
      <w:r w:rsidR="00977EC1">
        <w:rPr>
          <w:sz w:val="24"/>
        </w:rPr>
        <w:t>25</w:t>
      </w:r>
      <w:r>
        <w:rPr>
          <w:sz w:val="24"/>
        </w:rPr>
        <w:t>.</w:t>
      </w:r>
    </w:p>
    <w:p w14:paraId="333EAB4E" w14:textId="77777777" w:rsidR="008B24D6" w:rsidRDefault="008B24D6" w:rsidP="008B24D6">
      <w:pPr>
        <w:ind w:firstLine="708"/>
        <w:jc w:val="center"/>
        <w:rPr>
          <w:sz w:val="24"/>
        </w:rPr>
      </w:pPr>
    </w:p>
    <w:p w14:paraId="063EB086" w14:textId="77777777" w:rsidR="00DB4A28" w:rsidRDefault="00DB4A28" w:rsidP="008B24D6">
      <w:pPr>
        <w:ind w:firstLine="708"/>
        <w:jc w:val="center"/>
        <w:rPr>
          <w:sz w:val="24"/>
        </w:rPr>
      </w:pPr>
    </w:p>
    <w:p w14:paraId="2E06A859" w14:textId="77777777" w:rsidR="00DB4A28" w:rsidRDefault="00DB4A28" w:rsidP="008B24D6">
      <w:pPr>
        <w:ind w:firstLine="708"/>
        <w:jc w:val="center"/>
        <w:rPr>
          <w:sz w:val="24"/>
        </w:rPr>
      </w:pPr>
    </w:p>
    <w:p w14:paraId="5075237D" w14:textId="77777777" w:rsidR="00DB4A28" w:rsidRDefault="00DB4A28" w:rsidP="008B24D6">
      <w:pPr>
        <w:ind w:firstLine="708"/>
        <w:jc w:val="center"/>
        <w:rPr>
          <w:sz w:val="24"/>
        </w:rPr>
      </w:pPr>
    </w:p>
    <w:p w14:paraId="38DF655A" w14:textId="77777777" w:rsidR="00DB4A28" w:rsidRPr="00AE0F02" w:rsidRDefault="00DB4A28" w:rsidP="007E1F3A">
      <w:pPr>
        <w:rPr>
          <w:sz w:val="24"/>
        </w:rPr>
      </w:pPr>
    </w:p>
    <w:p w14:paraId="6D3FF998" w14:textId="77777777" w:rsidR="008B24D6" w:rsidRPr="00AE0F02" w:rsidRDefault="008B24D6" w:rsidP="008B24D6">
      <w:pPr>
        <w:ind w:firstLine="708"/>
        <w:jc w:val="center"/>
        <w:rPr>
          <w:b/>
          <w:sz w:val="24"/>
        </w:rPr>
      </w:pPr>
      <w:r w:rsidRPr="00AE0F02">
        <w:rPr>
          <w:b/>
          <w:sz w:val="24"/>
        </w:rPr>
        <w:t>Aderval da Rocha Ferreira Filho</w:t>
      </w:r>
    </w:p>
    <w:p w14:paraId="4A573C7F" w14:textId="2B67BA58" w:rsidR="001915C4" w:rsidRDefault="008B24D6" w:rsidP="00487FEE">
      <w:pPr>
        <w:ind w:firstLine="708"/>
        <w:jc w:val="center"/>
      </w:pPr>
      <w:r>
        <w:rPr>
          <w:b/>
          <w:sz w:val="24"/>
        </w:rPr>
        <w:t xml:space="preserve">Vereador - </w:t>
      </w:r>
      <w:r w:rsidR="00977EC1">
        <w:rPr>
          <w:b/>
          <w:sz w:val="24"/>
        </w:rPr>
        <w:t>MDB</w:t>
      </w:r>
    </w:p>
    <w:sectPr w:rsidR="001915C4" w:rsidSect="00065305">
      <w:headerReference w:type="default" r:id="rId6"/>
      <w:footerReference w:type="default" r:id="rId7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F036" w14:textId="77777777" w:rsidR="00065305" w:rsidRDefault="00065305">
      <w:r>
        <w:separator/>
      </w:r>
    </w:p>
  </w:endnote>
  <w:endnote w:type="continuationSeparator" w:id="0">
    <w:p w14:paraId="23773B4D" w14:textId="77777777" w:rsidR="00065305" w:rsidRDefault="0006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27B" w14:textId="77777777" w:rsidR="00065305" w:rsidRPr="0099619B" w:rsidRDefault="00065305" w:rsidP="00065305">
    <w:pPr>
      <w:pBdr>
        <w:top w:val="single" w:sz="18" w:space="0" w:color="auto"/>
      </w:pBdr>
      <w:ind w:right="360" w:firstLine="360"/>
      <w:jc w:val="center"/>
      <w:rPr>
        <w:sz w:val="20"/>
        <w:szCs w:val="20"/>
      </w:rPr>
    </w:pPr>
    <w:r>
      <w:rPr>
        <w:sz w:val="20"/>
        <w:szCs w:val="20"/>
      </w:rPr>
      <w:t xml:space="preserve">Av. Capitão </w:t>
    </w:r>
    <w:proofErr w:type="spellStart"/>
    <w:r>
      <w:rPr>
        <w:sz w:val="20"/>
        <w:szCs w:val="20"/>
      </w:rPr>
      <w:t>Ene</w:t>
    </w:r>
    <w:proofErr w:type="spellEnd"/>
    <w:r>
      <w:rPr>
        <w:sz w:val="20"/>
        <w:szCs w:val="20"/>
      </w:rPr>
      <w:t xml:space="preserve"> Garcez</w:t>
    </w:r>
    <w:r w:rsidRPr="0099619B">
      <w:rPr>
        <w:sz w:val="20"/>
        <w:szCs w:val="20"/>
      </w:rPr>
      <w:t>, nº 992 - Centro - Palácio João Evangelista Pereira de Melo</w:t>
    </w:r>
  </w:p>
  <w:p w14:paraId="6B755A9D" w14:textId="77777777" w:rsidR="00065305" w:rsidRPr="0099619B" w:rsidRDefault="00065305" w:rsidP="00065305">
    <w:pPr>
      <w:jc w:val="center"/>
      <w:rPr>
        <w:sz w:val="20"/>
        <w:szCs w:val="20"/>
      </w:rPr>
    </w:pPr>
    <w:r w:rsidRPr="0099619B">
      <w:rPr>
        <w:sz w:val="20"/>
        <w:szCs w:val="20"/>
      </w:rPr>
      <w:t>Fone: (095) 3623-0974 – CEP 69301-160 – Boa Vista-RR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6EF3" w14:textId="77777777" w:rsidR="00065305" w:rsidRDefault="00065305">
      <w:r>
        <w:separator/>
      </w:r>
    </w:p>
  </w:footnote>
  <w:footnote w:type="continuationSeparator" w:id="0">
    <w:p w14:paraId="77CBCA24" w14:textId="77777777" w:rsidR="00065305" w:rsidRDefault="0006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58C3" w14:textId="77777777" w:rsidR="00065305" w:rsidRPr="0099619B" w:rsidRDefault="00065305" w:rsidP="00065305">
    <w:pPr>
      <w:pStyle w:val="Cabealho"/>
      <w:jc w:val="center"/>
      <w:rPr>
        <w:b/>
        <w:sz w:val="24"/>
        <w:szCs w:val="24"/>
      </w:rPr>
    </w:pPr>
    <w:r w:rsidRPr="002A7ADE">
      <w:rPr>
        <w:b/>
        <w:noProof/>
        <w:sz w:val="24"/>
        <w:szCs w:val="24"/>
      </w:rPr>
      <w:drawing>
        <wp:inline distT="0" distB="0" distL="0" distR="0" wp14:anchorId="36DDA7E1" wp14:editId="707E2E0A">
          <wp:extent cx="740410" cy="740410"/>
          <wp:effectExtent l="0" t="0" r="254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F3611" w14:textId="77777777" w:rsidR="00065305" w:rsidRPr="00DE2892" w:rsidRDefault="00065305" w:rsidP="00065305">
    <w:pPr>
      <w:pStyle w:val="Cabealho"/>
      <w:tabs>
        <w:tab w:val="left" w:pos="8280"/>
      </w:tabs>
      <w:jc w:val="center"/>
      <w:rPr>
        <w:b/>
        <w:bCs/>
        <w:color w:val="000000"/>
        <w:sz w:val="22"/>
        <w:szCs w:val="22"/>
      </w:rPr>
    </w:pPr>
    <w:r w:rsidRPr="00DE2892">
      <w:rPr>
        <w:b/>
        <w:bCs/>
        <w:color w:val="000000"/>
        <w:sz w:val="22"/>
        <w:szCs w:val="22"/>
      </w:rPr>
      <w:t>“BRASIL – DO CABURAÍ AO CHUÍ”</w:t>
    </w:r>
  </w:p>
  <w:p w14:paraId="4DF9DC27" w14:textId="77777777" w:rsidR="00065305" w:rsidRPr="00DE2892" w:rsidRDefault="00065305" w:rsidP="00065305">
    <w:pPr>
      <w:pStyle w:val="Cabealho"/>
      <w:pBdr>
        <w:bottom w:val="single" w:sz="18" w:space="4" w:color="000000"/>
      </w:pBdr>
      <w:jc w:val="center"/>
      <w:rPr>
        <w:b/>
        <w:bCs/>
        <w:color w:val="000000"/>
        <w:sz w:val="22"/>
        <w:szCs w:val="22"/>
      </w:rPr>
    </w:pPr>
    <w:r w:rsidRPr="00DE2892">
      <w:rPr>
        <w:b/>
        <w:bCs/>
        <w:color w:val="000000"/>
        <w:sz w:val="22"/>
        <w:szCs w:val="22"/>
      </w:rPr>
      <w:t>CÂMARA MUNICIPAL DE BOA VISTA</w:t>
    </w:r>
  </w:p>
  <w:p w14:paraId="057FA3EE" w14:textId="77777777" w:rsidR="00065305" w:rsidRPr="00DE2892" w:rsidRDefault="00065305" w:rsidP="00065305">
    <w:pPr>
      <w:pStyle w:val="Cabealho"/>
      <w:pBdr>
        <w:bottom w:val="single" w:sz="18" w:space="4" w:color="000000"/>
      </w:pBdr>
      <w:tabs>
        <w:tab w:val="left" w:pos="3780"/>
        <w:tab w:val="center" w:pos="4819"/>
      </w:tabs>
      <w:jc w:val="center"/>
      <w:rPr>
        <w:b/>
        <w:bCs/>
        <w:color w:val="000000"/>
        <w:sz w:val="22"/>
        <w:szCs w:val="22"/>
      </w:rPr>
    </w:pPr>
    <w:r w:rsidRPr="00DE2892">
      <w:rPr>
        <w:b/>
        <w:bCs/>
        <w:color w:val="000000"/>
        <w:sz w:val="22"/>
        <w:szCs w:val="22"/>
      </w:rPr>
      <w:t xml:space="preserve">GABINETE DO VEREADOR ADERVAL DA ROCHA FERREIRA FILHO – </w:t>
    </w:r>
  </w:p>
  <w:p w14:paraId="0CC09A2F" w14:textId="77777777" w:rsidR="00065305" w:rsidRPr="00DE2892" w:rsidRDefault="00065305" w:rsidP="00065305">
    <w:pPr>
      <w:pStyle w:val="Cabealho"/>
      <w:pBdr>
        <w:bottom w:val="single" w:sz="18" w:space="4" w:color="000000"/>
      </w:pBdr>
      <w:tabs>
        <w:tab w:val="left" w:pos="3780"/>
        <w:tab w:val="center" w:pos="4819"/>
      </w:tabs>
      <w:jc w:val="center"/>
      <w:rPr>
        <w:bCs/>
        <w:color w:val="000000"/>
        <w:sz w:val="22"/>
        <w:szCs w:val="22"/>
      </w:rPr>
    </w:pPr>
    <w:r w:rsidRPr="00DE2892">
      <w:rPr>
        <w:b/>
        <w:bCs/>
        <w:color w:val="000000"/>
        <w:sz w:val="22"/>
        <w:szCs w:val="22"/>
      </w:rPr>
      <w:t>VAVÁ DO THIANGUÁ</w:t>
    </w:r>
  </w:p>
  <w:p w14:paraId="53E7C3CE" w14:textId="77777777" w:rsidR="00065305" w:rsidRPr="0099619B" w:rsidRDefault="00065305" w:rsidP="00065305">
    <w:pPr>
      <w:pStyle w:val="Cabealho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D6"/>
    <w:rsid w:val="000019CD"/>
    <w:rsid w:val="00003907"/>
    <w:rsid w:val="00055155"/>
    <w:rsid w:val="00065305"/>
    <w:rsid w:val="000C1171"/>
    <w:rsid w:val="000C1414"/>
    <w:rsid w:val="00130B87"/>
    <w:rsid w:val="00152521"/>
    <w:rsid w:val="001915C4"/>
    <w:rsid w:val="001A1BBD"/>
    <w:rsid w:val="001D221B"/>
    <w:rsid w:val="001E2BF1"/>
    <w:rsid w:val="00236137"/>
    <w:rsid w:val="00254053"/>
    <w:rsid w:val="0027018D"/>
    <w:rsid w:val="002A3261"/>
    <w:rsid w:val="002B7BB4"/>
    <w:rsid w:val="002C57CE"/>
    <w:rsid w:val="002F6610"/>
    <w:rsid w:val="00310506"/>
    <w:rsid w:val="0035786F"/>
    <w:rsid w:val="003819C7"/>
    <w:rsid w:val="003C547F"/>
    <w:rsid w:val="003C62DF"/>
    <w:rsid w:val="00420BC7"/>
    <w:rsid w:val="004217DF"/>
    <w:rsid w:val="00424F18"/>
    <w:rsid w:val="00480E4C"/>
    <w:rsid w:val="0048769C"/>
    <w:rsid w:val="00487FEE"/>
    <w:rsid w:val="004A33F4"/>
    <w:rsid w:val="004C3D1E"/>
    <w:rsid w:val="00576861"/>
    <w:rsid w:val="00592922"/>
    <w:rsid w:val="005B1552"/>
    <w:rsid w:val="006018A6"/>
    <w:rsid w:val="00655F50"/>
    <w:rsid w:val="006C5F92"/>
    <w:rsid w:val="006D1832"/>
    <w:rsid w:val="0071289D"/>
    <w:rsid w:val="0071333E"/>
    <w:rsid w:val="00725D75"/>
    <w:rsid w:val="0075402D"/>
    <w:rsid w:val="007646C6"/>
    <w:rsid w:val="007C11EC"/>
    <w:rsid w:val="007E1F3A"/>
    <w:rsid w:val="0081760D"/>
    <w:rsid w:val="00860F50"/>
    <w:rsid w:val="008B24D6"/>
    <w:rsid w:val="008E613D"/>
    <w:rsid w:val="009038FE"/>
    <w:rsid w:val="00956C19"/>
    <w:rsid w:val="00977EC1"/>
    <w:rsid w:val="00A21BC0"/>
    <w:rsid w:val="00A93226"/>
    <w:rsid w:val="00A9738E"/>
    <w:rsid w:val="00AE07E2"/>
    <w:rsid w:val="00B04762"/>
    <w:rsid w:val="00B81F92"/>
    <w:rsid w:val="00BB438E"/>
    <w:rsid w:val="00BD10E6"/>
    <w:rsid w:val="00C138B8"/>
    <w:rsid w:val="00CA0DC9"/>
    <w:rsid w:val="00CF48CF"/>
    <w:rsid w:val="00CF7636"/>
    <w:rsid w:val="00D05ED8"/>
    <w:rsid w:val="00D14673"/>
    <w:rsid w:val="00D20D1D"/>
    <w:rsid w:val="00D51FF8"/>
    <w:rsid w:val="00D54A9B"/>
    <w:rsid w:val="00D60D69"/>
    <w:rsid w:val="00D73171"/>
    <w:rsid w:val="00D80E7F"/>
    <w:rsid w:val="00DB4A28"/>
    <w:rsid w:val="00DC3523"/>
    <w:rsid w:val="00E70F91"/>
    <w:rsid w:val="00EB1EA9"/>
    <w:rsid w:val="00EB5710"/>
    <w:rsid w:val="00EE5163"/>
    <w:rsid w:val="00EF1421"/>
    <w:rsid w:val="00EF24BA"/>
    <w:rsid w:val="00F20DB3"/>
    <w:rsid w:val="00F35F0A"/>
    <w:rsid w:val="00F76D39"/>
    <w:rsid w:val="00FA5BFB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062C"/>
  <w15:docId w15:val="{68743D3E-A496-45D9-B00D-4319EB71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B24D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B2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4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4D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0C1171"/>
    <w:pPr>
      <w:spacing w:before="100" w:beforeAutospacing="1" w:after="100" w:afterAutospacing="1"/>
    </w:pPr>
    <w:rPr>
      <w:sz w:val="24"/>
    </w:rPr>
  </w:style>
  <w:style w:type="character" w:styleId="Hyperlink">
    <w:name w:val="Hyperlink"/>
    <w:basedOn w:val="Fontepargpadro"/>
    <w:uiPriority w:val="99"/>
    <w:unhideWhenUsed/>
    <w:rsid w:val="000C11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Vavá</dc:creator>
  <cp:lastModifiedBy>Aderval da Rocha Ferreira Filho</cp:lastModifiedBy>
  <cp:revision>8</cp:revision>
  <cp:lastPrinted>2019-11-20T13:21:00Z</cp:lastPrinted>
  <dcterms:created xsi:type="dcterms:W3CDTF">2019-11-14T15:43:00Z</dcterms:created>
  <dcterms:modified xsi:type="dcterms:W3CDTF">2025-03-11T22:08:00Z</dcterms:modified>
</cp:coreProperties>
</file>